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199E5" w14:textId="77777777" w:rsidR="00E0397E" w:rsidRDefault="00E0397E" w:rsidP="00E0397E">
      <w:pPr>
        <w:jc w:val="center"/>
        <w:rPr>
          <w:bCs/>
        </w:rPr>
      </w:pPr>
    </w:p>
    <w:p w14:paraId="11411353" w14:textId="77777777" w:rsidR="00E0397E" w:rsidRDefault="00E0397E" w:rsidP="00E0397E">
      <w:pPr>
        <w:jc w:val="center"/>
        <w:rPr>
          <w:bCs/>
        </w:rPr>
      </w:pPr>
    </w:p>
    <w:p w14:paraId="73F084A3" w14:textId="77777777" w:rsidR="00E0397E" w:rsidRDefault="00E0397E" w:rsidP="00E0397E">
      <w:pPr>
        <w:jc w:val="center"/>
        <w:rPr>
          <w:bCs/>
        </w:rPr>
      </w:pPr>
    </w:p>
    <w:p w14:paraId="1BBED127" w14:textId="77777777" w:rsidR="00E0397E" w:rsidRDefault="00E0397E" w:rsidP="00E0397E">
      <w:pPr>
        <w:jc w:val="center"/>
        <w:rPr>
          <w:bCs/>
        </w:rPr>
      </w:pPr>
    </w:p>
    <w:p w14:paraId="4E3DAE97" w14:textId="77777777" w:rsidR="00E0397E" w:rsidRDefault="00E0397E" w:rsidP="00E0397E">
      <w:pPr>
        <w:jc w:val="center"/>
        <w:rPr>
          <w:bCs/>
        </w:rPr>
      </w:pPr>
    </w:p>
    <w:p w14:paraId="5D854224" w14:textId="026A975E" w:rsidR="00517795" w:rsidRDefault="00D94B3C" w:rsidP="00E0397E">
      <w:pPr>
        <w:jc w:val="center"/>
        <w:rPr>
          <w:bCs/>
        </w:rPr>
      </w:pPr>
      <w:r w:rsidRPr="00AB36BA">
        <w:rPr>
          <w:bCs/>
        </w:rPr>
        <w:t>Session 8</w:t>
      </w:r>
      <w:r w:rsidR="00AB36BA" w:rsidRPr="00AB36BA">
        <w:rPr>
          <w:bCs/>
        </w:rPr>
        <w:t xml:space="preserve"> Questions</w:t>
      </w:r>
    </w:p>
    <w:p w14:paraId="172A546B" w14:textId="4D798EB0" w:rsidR="00AB36BA" w:rsidRDefault="00AB36BA" w:rsidP="00E0397E">
      <w:pPr>
        <w:jc w:val="center"/>
        <w:rPr>
          <w:bCs/>
        </w:rPr>
      </w:pPr>
      <w:r>
        <w:rPr>
          <w:bCs/>
        </w:rPr>
        <w:t>Student’s Name</w:t>
      </w:r>
    </w:p>
    <w:p w14:paraId="4B63CC1B" w14:textId="785ECD7E" w:rsidR="00AB36BA" w:rsidRDefault="00AB36BA" w:rsidP="00E0397E">
      <w:pPr>
        <w:jc w:val="center"/>
        <w:rPr>
          <w:bCs/>
        </w:rPr>
      </w:pPr>
      <w:r>
        <w:rPr>
          <w:bCs/>
        </w:rPr>
        <w:t>Institutional Affiliations</w:t>
      </w:r>
    </w:p>
    <w:p w14:paraId="7AD98B78" w14:textId="77777777" w:rsidR="00E0397E" w:rsidRDefault="00E0397E" w:rsidP="00E0397E">
      <w:pPr>
        <w:jc w:val="center"/>
        <w:rPr>
          <w:bCs/>
        </w:rPr>
      </w:pPr>
      <w:r>
        <w:rPr>
          <w:bCs/>
        </w:rPr>
        <w:br w:type="page"/>
      </w:r>
    </w:p>
    <w:p w14:paraId="071181B1" w14:textId="51671691" w:rsidR="00AB36BA" w:rsidRDefault="00AB36BA" w:rsidP="00E0397E">
      <w:pPr>
        <w:jc w:val="center"/>
        <w:rPr>
          <w:bCs/>
        </w:rPr>
      </w:pPr>
      <w:r w:rsidRPr="00AB36BA">
        <w:rPr>
          <w:bCs/>
        </w:rPr>
        <w:lastRenderedPageBreak/>
        <w:t>Session 8 Questions</w:t>
      </w:r>
    </w:p>
    <w:p w14:paraId="6885A6F5" w14:textId="70120EFC" w:rsidR="00AB36BA" w:rsidRPr="00A813F7" w:rsidRDefault="00D94B3C" w:rsidP="00E0397E">
      <w:pPr>
        <w:pStyle w:val="ListParagraph"/>
        <w:numPr>
          <w:ilvl w:val="0"/>
          <w:numId w:val="4"/>
        </w:numPr>
        <w:rPr>
          <w:b/>
        </w:rPr>
      </w:pPr>
      <w:r w:rsidRPr="00A813F7">
        <w:rPr>
          <w:b/>
        </w:rPr>
        <w:t>How is the concept of incremental analysis used in decision-making?</w:t>
      </w:r>
    </w:p>
    <w:p w14:paraId="3B34FBB7" w14:textId="6D628658" w:rsidR="00AB36BA" w:rsidRDefault="00D94B3C" w:rsidP="00E0397E">
      <w:pPr>
        <w:ind w:firstLine="720"/>
      </w:pPr>
      <w:r>
        <w:t>I</w:t>
      </w:r>
      <w:r>
        <w:t xml:space="preserve">n managerial accounting, incremental analysis </w:t>
      </w:r>
      <w:r w:rsidR="00DD5AB7">
        <w:t>(also called</w:t>
      </w:r>
      <w:r w:rsidR="00DD5AB7" w:rsidRPr="001F735D">
        <w:t xml:space="preserve"> relevant cost approach, marginal analysis, or differential analysis</w:t>
      </w:r>
      <w:r w:rsidR="00DD5AB7">
        <w:t xml:space="preserve">) </w:t>
      </w:r>
      <w:r w:rsidR="00E30588">
        <w:t>can be an essential instrument for selecting an appropriate business option among several based on financial knowledge (Corporate Finance Institute, 2021). Fundamentally, incremental analysis involves using both accounting and financial knowledge to predict the result of each of the several business options at hand (Corporate Finance Inst</w:t>
      </w:r>
      <w:r w:rsidR="00DD5AB7">
        <w:t>itute, 2021). More specifically, it can be used to find out how a particular option may influence the company</w:t>
      </w:r>
      <w:r w:rsidR="00F108FC">
        <w:t>’</w:t>
      </w:r>
      <w:r w:rsidR="00DD5AB7">
        <w:t>s profit. Incremental analysis is based on identifying three types of business costs, which are the relevant, sunk, and opportunity costs (Corporate Finance Institute, 2021). Whi</w:t>
      </w:r>
      <w:r w:rsidR="00286ED5">
        <w:t>le relevant costs refer to the different</w:t>
      </w:r>
      <w:r w:rsidRPr="001F735D">
        <w:t xml:space="preserve"> costs and revenues that</w:t>
      </w:r>
      <w:r w:rsidR="00286ED5">
        <w:t xml:space="preserve"> are specific to each of the options available and are not inclusive of any shared costs and revenues between these options, the</w:t>
      </w:r>
      <w:r w:rsidRPr="001F735D">
        <w:t xml:space="preserve"> </w:t>
      </w:r>
      <w:r w:rsidR="00286ED5">
        <w:t>sunk costs refer to any cost incurred in the past and which, therefore, cannot influence the future financial decisions (Corporate Finance Institute, 2021). Opportunity cost, on the other hand, refers to the costs or revenue from foregoing several business options when one of them is picked (Corporate Finance Institute, 2021). Consequently, incremental analysis can be used to make fina</w:t>
      </w:r>
      <w:r>
        <w:t>n</w:t>
      </w:r>
      <w:r>
        <w:t>cial decisions when entering a new sector of industry (Corporate Finance Institute, 2021). Additionally, incremental analysis can assist in choosing between producing the whole of a commodity, and producing or purchasing portions of the commodity (Corporat</w:t>
      </w:r>
      <w:r>
        <w:t xml:space="preserve">e Finance Institute, 2021). Also, incremental analysis can be used when deciding whether to get rid of an ineffective part of the business, such as terminating the manufacture of a specific commodity (Corporate Finance Institute, 2021).  </w:t>
      </w:r>
      <w:r w:rsidR="005D46D1">
        <w:t xml:space="preserve">It can also help decide whether to finalize the </w:t>
      </w:r>
      <w:r w:rsidR="005D46D1">
        <w:lastRenderedPageBreak/>
        <w:t>processing of a particular product or selling it when partly finished (Corporate Finance Institute, 2021).</w:t>
      </w:r>
    </w:p>
    <w:p w14:paraId="4082039D" w14:textId="0FA579DE" w:rsidR="00AB36BA" w:rsidRPr="00A813F7" w:rsidRDefault="00D94B3C" w:rsidP="00E0397E">
      <w:pPr>
        <w:pStyle w:val="ListParagraph"/>
        <w:numPr>
          <w:ilvl w:val="0"/>
          <w:numId w:val="4"/>
        </w:numPr>
        <w:rPr>
          <w:b/>
        </w:rPr>
      </w:pPr>
      <w:r w:rsidRPr="00A813F7">
        <w:rPr>
          <w:b/>
        </w:rPr>
        <w:t xml:space="preserve">What does it mean when someone says </w:t>
      </w:r>
      <w:r w:rsidR="00F108FC">
        <w:rPr>
          <w:b/>
        </w:rPr>
        <w:t>“</w:t>
      </w:r>
      <w:r w:rsidRPr="00A813F7">
        <w:rPr>
          <w:b/>
        </w:rPr>
        <w:t>You get what you measured</w:t>
      </w:r>
      <w:r w:rsidR="00F108FC">
        <w:rPr>
          <w:b/>
        </w:rPr>
        <w:t>”</w:t>
      </w:r>
      <w:r w:rsidRPr="00A813F7">
        <w:rPr>
          <w:b/>
        </w:rPr>
        <w:t>?</w:t>
      </w:r>
    </w:p>
    <w:p w14:paraId="172E846A" w14:textId="77777777" w:rsidR="00AB36BA" w:rsidRDefault="00D94B3C" w:rsidP="00E0397E">
      <w:pPr>
        <w:ind w:firstLine="720"/>
      </w:pPr>
      <w:r w:rsidRPr="00517795">
        <w:t>T</w:t>
      </w:r>
      <w:r w:rsidRPr="00517795">
        <w:t>he saying “you get what you measure” implies that</w:t>
      </w:r>
      <w:r w:rsidRPr="00517795">
        <w:t xml:space="preserve"> the performance measurements in an organization influence its outcomes.</w:t>
      </w:r>
      <w:r w:rsidR="00517795">
        <w:t xml:space="preserve"> This is because </w:t>
      </w:r>
      <w:r w:rsidR="00517795" w:rsidRPr="00517795">
        <w:t xml:space="preserve">most employees will work to achieve the objectives that </w:t>
      </w:r>
      <w:r w:rsidR="00517795">
        <w:t>have been set by management since they focus on</w:t>
      </w:r>
      <w:r w:rsidR="00517795" w:rsidRPr="00517795">
        <w:t xml:space="preserve"> the metrics which are being measured</w:t>
      </w:r>
      <w:r w:rsidR="00517795">
        <w:t xml:space="preserve"> (Lecture 8, n.d.)</w:t>
      </w:r>
      <w:r w:rsidR="00517795" w:rsidRPr="00517795">
        <w:t>. Therefore, it is important to have good metrics (performance measures) in place</w:t>
      </w:r>
      <w:r w:rsidR="00517795">
        <w:t xml:space="preserve"> (Lecture 8, n.d.)</w:t>
      </w:r>
      <w:r w:rsidR="00517795" w:rsidRPr="00517795">
        <w:t>.</w:t>
      </w:r>
      <w:r w:rsidRPr="00517795">
        <w:t xml:space="preserve"> Performance measurements are used to assess the organization (Edwards, 2020). </w:t>
      </w:r>
      <w:r w:rsidR="00BD7357" w:rsidRPr="00517795">
        <w:t>Organization</w:t>
      </w:r>
      <w:r w:rsidR="00517795">
        <w:t>al performance measures</w:t>
      </w:r>
      <w:r w:rsidR="00BD7357" w:rsidRPr="00517795">
        <w:t xml:space="preserve"> include p</w:t>
      </w:r>
      <w:r w:rsidRPr="00517795">
        <w:t>rofitability measures</w:t>
      </w:r>
      <w:r w:rsidR="00BD7357" w:rsidRPr="00517795">
        <w:t>, leverage measures, and liquidity measures (Edwards, 2020). While profitability measures help an organization to identify</w:t>
      </w:r>
      <w:r w:rsidRPr="00517795">
        <w:t xml:space="preserve"> how much profit, if any, is being made</w:t>
      </w:r>
      <w:r w:rsidR="00BD7357" w:rsidRPr="00517795">
        <w:t>, leverage measures are important in understanding if the organizational debt level is unmanageable (Edwards, 2020). On the other hand, liquidity measures help an organization to conclude whether its financial obligations can be paid when due (Edwards, 2020). Profitability measure can be assessed using net income (income after taxes, liquidity measure can be assessed using the current ratio (Current assets ÷ current liabilities), and leverage measure is evaluated using the debt-to-equity ratio of the organization (Edwards, 2020). As such, organizational performance measurement is multidimensional, hence the need for managers to use several performance measures</w:t>
      </w:r>
      <w:r w:rsidR="00517795">
        <w:t xml:space="preserve"> (Edwards, 2020)</w:t>
      </w:r>
      <w:r w:rsidR="00BD7357" w:rsidRPr="00517795">
        <w:t>.</w:t>
      </w:r>
      <w:r w:rsidR="00517795" w:rsidRPr="00517795">
        <w:t xml:space="preserve"> </w:t>
      </w:r>
      <w:r w:rsidR="00517795">
        <w:t xml:space="preserve">Nonetheless, an organization should select the appropriate performance metrics based on the most relevant organizational objectives (Lecture 8, n.d.). Furthermore, the performance metrics used in performance measurement should not be excessive in number because it may require additional operational expenses or more business functions which make coordination more complex, thereby impairing organizational performance (Lecture </w:t>
      </w:r>
      <w:r w:rsidR="00517795">
        <w:lastRenderedPageBreak/>
        <w:t>8, n.d.). As such, managerial accounting should focus on creating the appropriate performance report systems for the organization.</w:t>
      </w:r>
    </w:p>
    <w:p w14:paraId="79BF8696" w14:textId="188BA26E" w:rsidR="00AB36BA" w:rsidRPr="00A813F7" w:rsidRDefault="00D94B3C" w:rsidP="00E0397E">
      <w:pPr>
        <w:pStyle w:val="ListParagraph"/>
        <w:numPr>
          <w:ilvl w:val="0"/>
          <w:numId w:val="4"/>
        </w:numPr>
        <w:rPr>
          <w:b/>
        </w:rPr>
      </w:pPr>
      <w:r w:rsidRPr="00A813F7">
        <w:rPr>
          <w:b/>
        </w:rPr>
        <w:t>What are the impacts of information technology?</w:t>
      </w:r>
    </w:p>
    <w:p w14:paraId="272698EC" w14:textId="1159BA5F" w:rsidR="00AB36BA" w:rsidRDefault="00D94B3C" w:rsidP="00E0397E">
      <w:pPr>
        <w:ind w:firstLine="720"/>
      </w:pPr>
      <w:r>
        <w:t>T</w:t>
      </w:r>
      <w:r>
        <w:t>he unprecedented advancements in info</w:t>
      </w:r>
      <w:r w:rsidRPr="00472EAD">
        <w:t>rmation technology in recent years have opened up various bar</w:t>
      </w:r>
      <w:r w:rsidRPr="00472EAD">
        <w:t>riers and gateways from a managerial accounting perspective. For starters, technological applications have enhanced the organizational value chain relating t</w:t>
      </w:r>
      <w:r w:rsidR="00472EAD" w:rsidRPr="00472EAD">
        <w:t xml:space="preserve">o their customers and suppliers (Lecture 8, n.d.). </w:t>
      </w:r>
      <w:r w:rsidR="00472EAD">
        <w:t xml:space="preserve">For instance, Supply Chain Management systems (SCM) have enabled organizations to </w:t>
      </w:r>
      <w:r w:rsidR="009F7D71">
        <w:t xml:space="preserve">increase the efficacy of their supply activities to increase customer value and effectively compete in their particular </w:t>
      </w:r>
      <w:r w:rsidR="009F7D71" w:rsidRPr="009F7D71">
        <w:t>industry (</w:t>
      </w:r>
      <w:r w:rsidR="009F7D71">
        <w:t xml:space="preserve">Fernando, 2020). This is </w:t>
      </w:r>
      <w:r w:rsidR="00F108FC">
        <w:t>done by coordinating the various components of the supply chains, including</w:t>
      </w:r>
      <w:r w:rsidR="009F7D71">
        <w:t xml:space="preserve"> the planning, production, delivery, and return system for undesirable goods (Fernando, 2021). Si</w:t>
      </w:r>
      <w:r w:rsidR="009F7D71" w:rsidRPr="009F7D71">
        <w:t>milarly, the Customer Relationship Management Systems</w:t>
      </w:r>
      <w:r w:rsidR="009F7D71">
        <w:t xml:space="preserve"> (CRM) has enhanced customer involvement by improving connections with the customers, thereby promoting customer satisfaction and profitability (Sales Force, 2021). CR</w:t>
      </w:r>
      <w:r w:rsidR="00F943C7">
        <w:t>M software not only assembles and arranges customer information; it also provides the customer with relevant updated information about the organization (Sales Force, 2021). ). Also, these applications assist in automating the process of filling orders, managing the manufacture of products, and enhancing customer care (Lecture 8, n.d.). Additionally, technological tools have promoted the exchange of knowledge within organizations especially due to</w:t>
      </w:r>
      <w:r w:rsidR="00F943C7" w:rsidRPr="00F943C7">
        <w:t xml:space="preserve"> better-integrated databases, graphical systems, and enterprise-wide systems </w:t>
      </w:r>
      <w:r w:rsidR="00F943C7">
        <w:t xml:space="preserve">(Lecture 8, n.d.). As such, the </w:t>
      </w:r>
      <w:r w:rsidR="00F943C7" w:rsidRPr="00472EAD">
        <w:t>ability to communicate in real-time</w:t>
      </w:r>
      <w:r w:rsidR="00F943C7">
        <w:t xml:space="preserve"> has helped in the creation of a unified business by enhancing coordinatio</w:t>
      </w:r>
      <w:r>
        <w:t xml:space="preserve">n within the organization </w:t>
      </w:r>
      <w:r>
        <w:t>(Hassoun, 2017). Therefore, technological tools have promoted</w:t>
      </w:r>
      <w:r w:rsidR="00F943C7" w:rsidRPr="00F943C7">
        <w:t xml:space="preserve"> managerial accountants </w:t>
      </w:r>
      <w:r>
        <w:t xml:space="preserve">by enhancing the </w:t>
      </w:r>
      <w:r>
        <w:lastRenderedPageBreak/>
        <w:t>process of acquiring and managing the knowledge relevant to financial decision-making in sustaining the organization</w:t>
      </w:r>
      <w:r w:rsidR="00F108FC">
        <w:t>’</w:t>
      </w:r>
      <w:r>
        <w:t>s profitability (Lecture 8, n.d.).</w:t>
      </w:r>
    </w:p>
    <w:p w14:paraId="73AAC51E" w14:textId="77777777" w:rsidR="00E0397E" w:rsidRDefault="00E0397E" w:rsidP="00E0397E">
      <w:pPr>
        <w:jc w:val="center"/>
        <w:rPr>
          <w:bCs/>
        </w:rPr>
      </w:pPr>
      <w:r>
        <w:rPr>
          <w:bCs/>
        </w:rPr>
        <w:br w:type="page"/>
      </w:r>
    </w:p>
    <w:p w14:paraId="6421B9FF" w14:textId="527528CB" w:rsidR="00AB36BA" w:rsidRDefault="00D94B3C" w:rsidP="00E0397E">
      <w:pPr>
        <w:jc w:val="center"/>
        <w:rPr>
          <w:bCs/>
        </w:rPr>
      </w:pPr>
      <w:r w:rsidRPr="00AB36BA">
        <w:rPr>
          <w:bCs/>
        </w:rPr>
        <w:lastRenderedPageBreak/>
        <w:t>References</w:t>
      </w:r>
    </w:p>
    <w:p w14:paraId="2FF558BF" w14:textId="77777777" w:rsidR="00750360" w:rsidRDefault="00750360" w:rsidP="00E0397E">
      <w:pPr>
        <w:ind w:left="720" w:hanging="720"/>
      </w:pPr>
      <w:r>
        <w:t xml:space="preserve">Corporate Finance Institute. (2021). Incremental Analysis. Retrieved from </w:t>
      </w:r>
      <w:hyperlink r:id="rId7" w:history="1">
        <w:r w:rsidRPr="001812FA">
          <w:rPr>
            <w:rStyle w:val="Hyperlink"/>
          </w:rPr>
          <w:t>https://corporatefinanceinstitute.com/resources/knowledge/finance/incremental-analysis/#:~:text=Incremental%20analysis%20is%20used%20by,for%20various%20alternatives%20and%20outcomes</w:t>
        </w:r>
      </w:hyperlink>
    </w:p>
    <w:p w14:paraId="725A72A6" w14:textId="77777777" w:rsidR="00750360" w:rsidRDefault="00750360" w:rsidP="00E0397E">
      <w:pPr>
        <w:ind w:left="720" w:hanging="720"/>
      </w:pPr>
      <w:r>
        <w:t>Edwards, J. (2020). Mastering Strategic Management. (1</w:t>
      </w:r>
      <w:r w:rsidRPr="005223F2">
        <w:rPr>
          <w:vertAlign w:val="superscript"/>
        </w:rPr>
        <w:t>st</w:t>
      </w:r>
      <w:r>
        <w:t xml:space="preserve"> Canadian Edition). </w:t>
      </w:r>
      <w:r w:rsidRPr="005223F2">
        <w:rPr>
          <w:i/>
        </w:rPr>
        <w:t>PressBooks</w:t>
      </w:r>
      <w:r>
        <w:t xml:space="preserve">. </w:t>
      </w:r>
      <w:hyperlink r:id="rId8" w:history="1">
        <w:r w:rsidRPr="001812FA">
          <w:rPr>
            <w:rStyle w:val="Hyperlink"/>
          </w:rPr>
          <w:t>https://opentextbc.ca/strategicmanagement/front-matter/accessibility-statement/</w:t>
        </w:r>
      </w:hyperlink>
    </w:p>
    <w:p w14:paraId="12ED2D4A" w14:textId="77777777" w:rsidR="00750360" w:rsidRDefault="00750360" w:rsidP="00E0397E">
      <w:pPr>
        <w:ind w:left="720" w:hanging="720"/>
      </w:pPr>
      <w:r w:rsidRPr="003C128D">
        <w:t>Fernando, J. (2020). Supply Chain Management (SCM)</w:t>
      </w:r>
      <w:r>
        <w:t xml:space="preserve">. </w:t>
      </w:r>
      <w:r w:rsidRPr="005223F2">
        <w:rPr>
          <w:i/>
        </w:rPr>
        <w:t>Investopedia</w:t>
      </w:r>
      <w:r>
        <w:t xml:space="preserve">. Retrieved from </w:t>
      </w:r>
      <w:hyperlink r:id="rId9" w:history="1">
        <w:r w:rsidRPr="001812FA">
          <w:rPr>
            <w:rStyle w:val="Hyperlink"/>
          </w:rPr>
          <w:t>https://www.investopedia.com/terms/s/scm.asp</w:t>
        </w:r>
      </w:hyperlink>
    </w:p>
    <w:p w14:paraId="2FEF2169" w14:textId="77777777" w:rsidR="00750360" w:rsidRDefault="00750360" w:rsidP="00E0397E">
      <w:pPr>
        <w:ind w:left="720" w:hanging="720"/>
      </w:pPr>
      <w:r w:rsidRPr="003C128D">
        <w:t>Hassoun, Y. (2017). How Has Technology Changed the Supply Chain?</w:t>
      </w:r>
      <w:r>
        <w:t xml:space="preserve"> </w:t>
      </w:r>
      <w:r w:rsidRPr="005223F2">
        <w:rPr>
          <w:i/>
        </w:rPr>
        <w:t>OBS Logistics</w:t>
      </w:r>
      <w:r>
        <w:t xml:space="preserve">. Retrieved from </w:t>
      </w:r>
      <w:hyperlink r:id="rId10" w:history="1">
        <w:r w:rsidRPr="001812FA">
          <w:rPr>
            <w:rStyle w:val="Hyperlink"/>
          </w:rPr>
          <w:t>https://www.obs-logistics.com/blog/how-technology-changed-supply-chain</w:t>
        </w:r>
      </w:hyperlink>
    </w:p>
    <w:p w14:paraId="03E19576" w14:textId="77777777" w:rsidR="00750360" w:rsidRDefault="00750360" w:rsidP="00E0397E">
      <w:pPr>
        <w:ind w:left="720" w:hanging="720"/>
      </w:pPr>
      <w:r w:rsidRPr="003C128D">
        <w:t>Lecture 8 MGMT640 - Financial Decision Making for Managers</w:t>
      </w:r>
      <w:r>
        <w:t xml:space="preserve"> (n.d).</w:t>
      </w:r>
    </w:p>
    <w:p w14:paraId="002F7AF5" w14:textId="77777777" w:rsidR="00750360" w:rsidRPr="003C128D" w:rsidRDefault="00750360" w:rsidP="00E0397E">
      <w:pPr>
        <w:ind w:left="720" w:hanging="720"/>
      </w:pPr>
      <w:r>
        <w:t xml:space="preserve">Sales Force. (2021). What is CRM? Retrieved from </w:t>
      </w:r>
      <w:hyperlink r:id="rId11" w:history="1">
        <w:r w:rsidRPr="001812FA">
          <w:rPr>
            <w:rStyle w:val="Hyperlink"/>
          </w:rPr>
          <w:t>https://www.salesforce.com/eu/learning-centre/crm/what-is-crm/#:~:text=Customer%20Relationship%20Management%20(CRM)%20is,with%20customers%20and%20potential%20customers.&amp;text=When%20people%20talk%20about%20CRM,management%2C%20productivity%2C%20and%20more</w:t>
        </w:r>
      </w:hyperlink>
    </w:p>
    <w:sectPr w:rsidR="00750360" w:rsidRPr="003C128D" w:rsidSect="00AB36BA">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DB966" w14:textId="77777777" w:rsidR="00D94B3C" w:rsidRDefault="00D94B3C" w:rsidP="00AB36BA">
      <w:pPr>
        <w:spacing w:after="0" w:line="240" w:lineRule="auto"/>
      </w:pPr>
      <w:r>
        <w:separator/>
      </w:r>
    </w:p>
  </w:endnote>
  <w:endnote w:type="continuationSeparator" w:id="0">
    <w:p w14:paraId="523CE74E" w14:textId="77777777" w:rsidR="00D94B3C" w:rsidRDefault="00D94B3C" w:rsidP="00AB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01AAE" w14:textId="77777777" w:rsidR="00D94B3C" w:rsidRDefault="00D94B3C" w:rsidP="00AB36BA">
      <w:pPr>
        <w:spacing w:after="0" w:line="240" w:lineRule="auto"/>
      </w:pPr>
      <w:r>
        <w:separator/>
      </w:r>
    </w:p>
  </w:footnote>
  <w:footnote w:type="continuationSeparator" w:id="0">
    <w:p w14:paraId="70A6F246" w14:textId="77777777" w:rsidR="00D94B3C" w:rsidRDefault="00D94B3C" w:rsidP="00AB3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995105611"/>
      <w:docPartObj>
        <w:docPartGallery w:val="Page Numbers (Top of Page)"/>
        <w:docPartUnique/>
      </w:docPartObj>
    </w:sdtPr>
    <w:sdtEndPr>
      <w:rPr>
        <w:noProof/>
      </w:rPr>
    </w:sdtEndPr>
    <w:sdtContent>
      <w:p w14:paraId="759F3CA2" w14:textId="21073CEC" w:rsidR="00AB36BA" w:rsidRPr="00AB36BA" w:rsidRDefault="00AB36BA" w:rsidP="00AB36BA">
        <w:pPr>
          <w:pStyle w:val="Header"/>
          <w:tabs>
            <w:tab w:val="clear" w:pos="9026"/>
            <w:tab w:val="right" w:pos="9356"/>
          </w:tabs>
          <w:jc w:val="right"/>
          <w:rPr>
            <w:sz w:val="22"/>
          </w:rPr>
        </w:pPr>
        <w:r w:rsidRPr="00AB36BA">
          <w:rPr>
            <w:bCs/>
            <w:sz w:val="22"/>
          </w:rPr>
          <w:t>SESSION 8 QUESTIONS</w:t>
        </w:r>
        <w:r>
          <w:rPr>
            <w:sz w:val="22"/>
          </w:rPr>
          <w:tab/>
        </w:r>
        <w:r>
          <w:rPr>
            <w:sz w:val="22"/>
          </w:rPr>
          <w:tab/>
        </w:r>
        <w:r w:rsidRPr="00AB36BA">
          <w:rPr>
            <w:sz w:val="22"/>
          </w:rPr>
          <w:fldChar w:fldCharType="begin"/>
        </w:r>
        <w:r w:rsidRPr="00AB36BA">
          <w:rPr>
            <w:sz w:val="22"/>
          </w:rPr>
          <w:instrText xml:space="preserve"> PAGE   \* MERGEFORMAT </w:instrText>
        </w:r>
        <w:r w:rsidRPr="00AB36BA">
          <w:rPr>
            <w:sz w:val="22"/>
          </w:rPr>
          <w:fldChar w:fldCharType="separate"/>
        </w:r>
        <w:r w:rsidRPr="00AB36BA">
          <w:rPr>
            <w:noProof/>
            <w:sz w:val="22"/>
          </w:rPr>
          <w:t>2</w:t>
        </w:r>
        <w:r w:rsidRPr="00AB36BA">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476191891"/>
      <w:docPartObj>
        <w:docPartGallery w:val="Page Numbers (Top of Page)"/>
        <w:docPartUnique/>
      </w:docPartObj>
    </w:sdtPr>
    <w:sdtEndPr>
      <w:rPr>
        <w:noProof/>
      </w:rPr>
    </w:sdtEndPr>
    <w:sdtContent>
      <w:p w14:paraId="1627DC00" w14:textId="65B67627" w:rsidR="00AB36BA" w:rsidRPr="00AB36BA" w:rsidRDefault="00AB36BA" w:rsidP="00AB36BA">
        <w:pPr>
          <w:pStyle w:val="Header"/>
          <w:tabs>
            <w:tab w:val="clear" w:pos="9026"/>
            <w:tab w:val="right" w:pos="9356"/>
          </w:tabs>
          <w:jc w:val="right"/>
          <w:rPr>
            <w:sz w:val="22"/>
          </w:rPr>
        </w:pPr>
        <w:r>
          <w:rPr>
            <w:sz w:val="22"/>
          </w:rPr>
          <w:t xml:space="preserve">Running head: </w:t>
        </w:r>
        <w:r w:rsidRPr="00AB36BA">
          <w:rPr>
            <w:bCs/>
            <w:sz w:val="22"/>
          </w:rPr>
          <w:t>SESSION 8 QUESTIONS</w:t>
        </w:r>
        <w:r>
          <w:rPr>
            <w:sz w:val="22"/>
          </w:rPr>
          <w:tab/>
        </w:r>
        <w:r>
          <w:rPr>
            <w:sz w:val="22"/>
          </w:rPr>
          <w:tab/>
        </w:r>
        <w:r w:rsidRPr="00AB36BA">
          <w:rPr>
            <w:sz w:val="22"/>
          </w:rPr>
          <w:fldChar w:fldCharType="begin"/>
        </w:r>
        <w:r w:rsidRPr="00AB36BA">
          <w:rPr>
            <w:sz w:val="22"/>
          </w:rPr>
          <w:instrText xml:space="preserve"> PAGE   \* MERGEFORMAT </w:instrText>
        </w:r>
        <w:r w:rsidRPr="00AB36BA">
          <w:rPr>
            <w:sz w:val="22"/>
          </w:rPr>
          <w:fldChar w:fldCharType="separate"/>
        </w:r>
        <w:r w:rsidRPr="00AB36BA">
          <w:rPr>
            <w:noProof/>
            <w:sz w:val="22"/>
          </w:rPr>
          <w:t>2</w:t>
        </w:r>
        <w:r w:rsidRPr="00AB36BA">
          <w:rPr>
            <w:noProof/>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D700F"/>
    <w:multiLevelType w:val="multilevel"/>
    <w:tmpl w:val="7776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B0CD3"/>
    <w:multiLevelType w:val="multilevel"/>
    <w:tmpl w:val="66A2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D5638"/>
    <w:multiLevelType w:val="multilevel"/>
    <w:tmpl w:val="F06E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44885"/>
    <w:multiLevelType w:val="hybridMultilevel"/>
    <w:tmpl w:val="12A6A9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3tDQxszAyNrMwNDFX0lEKTi0uzszPAykwrAUAbx7NeCwAAAA="/>
  </w:docVars>
  <w:rsids>
    <w:rsidRoot w:val="001F735D"/>
    <w:rsid w:val="00146D99"/>
    <w:rsid w:val="001F735D"/>
    <w:rsid w:val="00286ED5"/>
    <w:rsid w:val="0031113A"/>
    <w:rsid w:val="003C128D"/>
    <w:rsid w:val="00472EAD"/>
    <w:rsid w:val="00517795"/>
    <w:rsid w:val="005223F2"/>
    <w:rsid w:val="005D46D1"/>
    <w:rsid w:val="00637EBE"/>
    <w:rsid w:val="00750360"/>
    <w:rsid w:val="00911094"/>
    <w:rsid w:val="00926814"/>
    <w:rsid w:val="009F7D71"/>
    <w:rsid w:val="00A203E6"/>
    <w:rsid w:val="00A813F7"/>
    <w:rsid w:val="00AB251A"/>
    <w:rsid w:val="00AB36BA"/>
    <w:rsid w:val="00BC0E3D"/>
    <w:rsid w:val="00BD7357"/>
    <w:rsid w:val="00C260D8"/>
    <w:rsid w:val="00CD17A6"/>
    <w:rsid w:val="00D94B3C"/>
    <w:rsid w:val="00DD5AB7"/>
    <w:rsid w:val="00E0397E"/>
    <w:rsid w:val="00E30588"/>
    <w:rsid w:val="00F108FC"/>
    <w:rsid w:val="00F9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2F563"/>
  <w15:docId w15:val="{8F42151B-3C94-4907-AC96-803DDA23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paragraph" w:styleId="Heading1">
    <w:name w:val="heading 1"/>
    <w:basedOn w:val="Normal"/>
    <w:link w:val="Heading1Char"/>
    <w:uiPriority w:val="9"/>
    <w:qFormat/>
    <w:rsid w:val="003C128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35D"/>
    <w:rPr>
      <w:color w:val="0000FF"/>
      <w:u w:val="single"/>
    </w:rPr>
  </w:style>
  <w:style w:type="paragraph" w:styleId="NormalWeb">
    <w:name w:val="Normal (Web)"/>
    <w:basedOn w:val="Normal"/>
    <w:uiPriority w:val="99"/>
    <w:semiHidden/>
    <w:unhideWhenUsed/>
    <w:rsid w:val="001F735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C0E3D"/>
    <w:rPr>
      <w:i/>
      <w:iCs/>
    </w:rPr>
  </w:style>
  <w:style w:type="character" w:customStyle="1" w:styleId="Heading1Char">
    <w:name w:val="Heading 1 Char"/>
    <w:basedOn w:val="DefaultParagraphFont"/>
    <w:link w:val="Heading1"/>
    <w:uiPriority w:val="9"/>
    <w:rsid w:val="003C128D"/>
    <w:rPr>
      <w:rFonts w:ascii="Times New Roman" w:eastAsia="Times New Roman" w:hAnsi="Times New Roman" w:cs="Times New Roman"/>
      <w:b/>
      <w:bCs/>
      <w:kern w:val="36"/>
      <w:sz w:val="48"/>
      <w:szCs w:val="48"/>
    </w:rPr>
  </w:style>
  <w:style w:type="character" w:customStyle="1" w:styleId="hscoswrapper">
    <w:name w:val="hs_cos_wrapper"/>
    <w:basedOn w:val="DefaultParagraphFont"/>
    <w:rsid w:val="003C128D"/>
  </w:style>
  <w:style w:type="paragraph" w:styleId="Header">
    <w:name w:val="header"/>
    <w:basedOn w:val="Normal"/>
    <w:link w:val="HeaderChar"/>
    <w:uiPriority w:val="99"/>
    <w:unhideWhenUsed/>
    <w:rsid w:val="00AB3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6BA"/>
    <w:rPr>
      <w:rFonts w:ascii="Times New Roman" w:hAnsi="Times New Roman"/>
      <w:sz w:val="24"/>
    </w:rPr>
  </w:style>
  <w:style w:type="paragraph" w:styleId="Footer">
    <w:name w:val="footer"/>
    <w:basedOn w:val="Normal"/>
    <w:link w:val="FooterChar"/>
    <w:uiPriority w:val="99"/>
    <w:unhideWhenUsed/>
    <w:rsid w:val="00AB3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6BA"/>
    <w:rPr>
      <w:rFonts w:ascii="Times New Roman" w:hAnsi="Times New Roman"/>
      <w:sz w:val="24"/>
    </w:rPr>
  </w:style>
  <w:style w:type="paragraph" w:styleId="ListParagraph">
    <w:name w:val="List Paragraph"/>
    <w:basedOn w:val="Normal"/>
    <w:uiPriority w:val="34"/>
    <w:qFormat/>
    <w:rsid w:val="00AB36BA"/>
    <w:pPr>
      <w:ind w:left="720"/>
      <w:contextualSpacing/>
    </w:pPr>
  </w:style>
  <w:style w:type="character" w:styleId="UnresolvedMention">
    <w:name w:val="Unresolved Mention"/>
    <w:basedOn w:val="DefaultParagraphFont"/>
    <w:uiPriority w:val="99"/>
    <w:semiHidden/>
    <w:unhideWhenUsed/>
    <w:rsid w:val="00AB3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textbc.ca/strategicmanagement/front-matter/accessibility-statemen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corporatefinanceinstitute.com/resources/knowledge/finance/incremental-analysis/#:~:text=Incremental%20analysis%20is%20used%20by,for%20various%20alternatives%20and%20outcom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lesforce.com/eu/learning-centre/crm/what-is-crm/#:~:text=Customer%20Relationship%20Management%20(CRM)%20is,with%20customers%20and%20potential%20customers.&amp;text=When%20people%20talk%20about%20CRM,management%2C%20productivity%2C%20and%20mo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bs-logistics.com/blog/how-technology-changed-supply-chain" TargetMode="External"/><Relationship Id="rId4" Type="http://schemas.openxmlformats.org/officeDocument/2006/relationships/webSettings" Target="webSettings.xml"/><Relationship Id="rId9" Type="http://schemas.openxmlformats.org/officeDocument/2006/relationships/hyperlink" Target="https://www.investopedia.com/terms/s/scm.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7</cp:revision>
  <dcterms:created xsi:type="dcterms:W3CDTF">2021-03-09T18:19:00Z</dcterms:created>
  <dcterms:modified xsi:type="dcterms:W3CDTF">2021-03-09T21:56:00Z</dcterms:modified>
</cp:coreProperties>
</file>